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2FFEB" w14:textId="77777777" w:rsidR="003A2F75" w:rsidRDefault="003A2F75" w:rsidP="003A2F75">
      <w:pPr>
        <w:pStyle w:val="Nadpis3"/>
        <w:numPr>
          <w:ilvl w:val="0"/>
          <w:numId w:val="0"/>
        </w:numPr>
        <w:ind w:left="360"/>
        <w:jc w:val="center"/>
      </w:pPr>
      <w:bookmarkStart w:id="0" w:name="_Toc495962129"/>
      <w:proofErr w:type="spellStart"/>
      <w:r>
        <w:t>Předškoláček</w:t>
      </w:r>
      <w:proofErr w:type="spellEnd"/>
      <w:r>
        <w:t xml:space="preserve"> „My se školy nebojíme“</w:t>
      </w:r>
      <w:bookmarkEnd w:id="0"/>
    </w:p>
    <w:p w14:paraId="0610CF90" w14:textId="77777777" w:rsidR="003A2F75" w:rsidRPr="00B65969" w:rsidRDefault="003A2F75" w:rsidP="003A2F75">
      <w:pPr>
        <w:rPr>
          <w:sz w:val="24"/>
          <w:szCs w:val="24"/>
        </w:rPr>
      </w:pPr>
    </w:p>
    <w:p w14:paraId="4DF77E16" w14:textId="6A23B640" w:rsidR="003A2F75" w:rsidRPr="00B65969" w:rsidRDefault="003A2F75" w:rsidP="003A2F75">
      <w:pPr>
        <w:spacing w:after="0" w:line="240" w:lineRule="auto"/>
        <w:rPr>
          <w:sz w:val="24"/>
          <w:szCs w:val="24"/>
        </w:rPr>
      </w:pPr>
      <w:proofErr w:type="gramStart"/>
      <w:r w:rsidRPr="00B65969">
        <w:rPr>
          <w:b/>
          <w:sz w:val="24"/>
          <w:szCs w:val="24"/>
        </w:rPr>
        <w:t>Vyučující:</w:t>
      </w:r>
      <w:r w:rsidR="00342146" w:rsidRPr="00B65969">
        <w:rPr>
          <w:sz w:val="24"/>
          <w:szCs w:val="24"/>
        </w:rPr>
        <w:t xml:space="preserve">  </w:t>
      </w:r>
      <w:r w:rsidR="008E7E8F" w:rsidRPr="00B65969">
        <w:rPr>
          <w:sz w:val="24"/>
          <w:szCs w:val="24"/>
        </w:rPr>
        <w:t>PhDr.</w:t>
      </w:r>
      <w:proofErr w:type="gramEnd"/>
      <w:r w:rsidR="008E7E8F" w:rsidRPr="00B65969">
        <w:rPr>
          <w:sz w:val="24"/>
          <w:szCs w:val="24"/>
        </w:rPr>
        <w:t xml:space="preserve"> Drahomíra Vitásková, Monika </w:t>
      </w:r>
      <w:proofErr w:type="spellStart"/>
      <w:r w:rsidR="008E7E8F" w:rsidRPr="00B65969">
        <w:rPr>
          <w:sz w:val="24"/>
          <w:szCs w:val="24"/>
        </w:rPr>
        <w:t>Mušíková</w:t>
      </w:r>
      <w:proofErr w:type="spellEnd"/>
      <w:r w:rsidR="00342146" w:rsidRPr="00B65969">
        <w:rPr>
          <w:sz w:val="24"/>
          <w:szCs w:val="24"/>
        </w:rPr>
        <w:t xml:space="preserve">         Třída Motýlci – 2</w:t>
      </w:r>
      <w:r w:rsidR="008E7E8F" w:rsidRPr="00B65969">
        <w:rPr>
          <w:sz w:val="24"/>
          <w:szCs w:val="24"/>
        </w:rPr>
        <w:t>8</w:t>
      </w:r>
      <w:r w:rsidRPr="00B65969">
        <w:rPr>
          <w:sz w:val="24"/>
          <w:szCs w:val="24"/>
        </w:rPr>
        <w:t xml:space="preserve"> dětí</w:t>
      </w:r>
    </w:p>
    <w:p w14:paraId="2AACE35E" w14:textId="77777777" w:rsidR="003A2F75" w:rsidRDefault="00342146" w:rsidP="003A2F75">
      <w:pPr>
        <w:spacing w:after="0" w:line="240" w:lineRule="auto"/>
      </w:pPr>
      <w:r>
        <w:tab/>
        <w:t xml:space="preserve">      </w:t>
      </w:r>
      <w:r w:rsidR="003A2F75">
        <w:tab/>
      </w:r>
      <w:r w:rsidR="003A2F75">
        <w:tab/>
      </w:r>
      <w:r>
        <w:t xml:space="preserve">          </w:t>
      </w:r>
    </w:p>
    <w:p w14:paraId="459B4AAA" w14:textId="77777777" w:rsidR="003A2F75" w:rsidRDefault="003A2F75" w:rsidP="003A2F75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1"/>
        <w:gridCol w:w="7141"/>
      </w:tblGrid>
      <w:tr w:rsidR="003A2F75" w:rsidRPr="00A364FB" w14:paraId="16000961" w14:textId="77777777" w:rsidTr="00EF683A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18C3A77" w14:textId="77777777" w:rsidR="003A2F75" w:rsidRPr="00A364FB" w:rsidRDefault="003A2F75" w:rsidP="003A2F7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6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Základní</w:t>
            </w:r>
          </w:p>
          <w:p w14:paraId="2BABD7D9" w14:textId="77777777" w:rsidR="003A2F75" w:rsidRPr="00A364FB" w:rsidRDefault="003A2F75" w:rsidP="00EF68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charakteristika</w:t>
            </w:r>
          </w:p>
        </w:tc>
        <w:tc>
          <w:tcPr>
            <w:tcW w:w="0" w:type="auto"/>
          </w:tcPr>
          <w:p w14:paraId="7A8479F8" w14:textId="77777777" w:rsidR="003A2F75" w:rsidRPr="00916684" w:rsidRDefault="003A2F75" w:rsidP="003A2F75">
            <w:pPr>
              <w:pStyle w:val="Odstavecseseznamem"/>
              <w:numPr>
                <w:ilvl w:val="0"/>
                <w:numId w:val="2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Každý předškolák pracuje s tzv. portfoliem, což je soubor činností a pracovních listů pro rozvoj schopností a dovedností potřebných pro vstup do základní školy. </w:t>
            </w: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Učitelky sledují pokroky jednotlivých dětí, nabízejí jim konkrétní činnosti </w:t>
            </w: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konzultují s rodiči jejich úspěchy nebo společně hledají další cesty při výchově a vzdělávání.</w:t>
            </w:r>
          </w:p>
          <w:p w14:paraId="47480CA4" w14:textId="77777777" w:rsidR="003A2F75" w:rsidRPr="00916684" w:rsidRDefault="003A2F75" w:rsidP="003A2F75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Činnosti jsou zaměřené k získání dovedností a schopností pro vstup do ZŠ.</w:t>
            </w:r>
          </w:p>
          <w:p w14:paraId="3219B8A2" w14:textId="77777777" w:rsidR="003A2F75" w:rsidRPr="00916684" w:rsidRDefault="003A2F75" w:rsidP="003A2F75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Učitelky s dětmi pracují individuálně nebo v malých skupinkách. S využitím různých Montessori pomůcek a materiálů pro předškoláky - pracovních sešitů</w:t>
            </w:r>
          </w:p>
          <w:p w14:paraId="1FCCFC84" w14:textId="77777777" w:rsidR="003A2F75" w:rsidRPr="00916684" w:rsidRDefault="003A2F75" w:rsidP="003A2F75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v souladu s probíhajícím tématem na třídě a aktuálním ročním obdobím.</w:t>
            </w:r>
          </w:p>
        </w:tc>
      </w:tr>
      <w:tr w:rsidR="003A2F75" w:rsidRPr="00A364FB" w14:paraId="5C1EA601" w14:textId="77777777" w:rsidTr="00EF683A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A749546" w14:textId="77777777" w:rsidR="003A2F75" w:rsidRPr="00A364FB" w:rsidRDefault="003A2F75" w:rsidP="00EF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6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Vzdělávací cíl</w:t>
            </w:r>
          </w:p>
        </w:tc>
        <w:tc>
          <w:tcPr>
            <w:tcW w:w="0" w:type="auto"/>
          </w:tcPr>
          <w:p w14:paraId="058F5967" w14:textId="77777777" w:rsidR="003A2F75" w:rsidRPr="00916684" w:rsidRDefault="003A2F75" w:rsidP="003A2F75">
            <w:pPr>
              <w:pStyle w:val="Odstavecseseznamem"/>
              <w:numPr>
                <w:ilvl w:val="0"/>
                <w:numId w:val="3"/>
              </w:num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Zaměřit se na kvalitní přípravu předškolních dětí na nástup do povinné školní docházky</w:t>
            </w:r>
            <w:r w:rsidRPr="0091668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ve všech oblastech.</w:t>
            </w:r>
            <w:r w:rsidRPr="0091668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67657605" w14:textId="77777777" w:rsidR="003A2F75" w:rsidRPr="00916684" w:rsidRDefault="003A2F75" w:rsidP="003A2F75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Získání sociálních dovedností, zvládání různých společenských rolí, respektování autority, spolupráce, dodržování předem dohodnutých pravidel chování, sebeobslužných dovedností, komunikace, upevňování jemné motoriky (grafomotoriky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zaměřením na držení tužky, uvolnění ruky), hrubé motoriky a rozvoj smyslů. Dále se zaměříme na předčtenářskou a předmatematickou průpravu, rozvoj řeči a orientace v základních vztazích a pojmech.</w:t>
            </w:r>
          </w:p>
          <w:p w14:paraId="3A6D8119" w14:textId="77777777" w:rsidR="003A2F75" w:rsidRPr="00916684" w:rsidRDefault="003A2F75" w:rsidP="003A2F75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Upevňování soustředěnosti, vytrvalosti k dokončení úkolu atp.</w:t>
            </w:r>
          </w:p>
          <w:p w14:paraId="15FE6969" w14:textId="77777777" w:rsidR="003A2F75" w:rsidRPr="00916684" w:rsidRDefault="003A2F75" w:rsidP="003A2F75">
            <w:pPr>
              <w:pStyle w:val="Odstavecseseznamem"/>
              <w:numPr>
                <w:ilvl w:val="0"/>
                <w:numId w:val="3"/>
              </w:num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Snažíme se o to, aby děti před vstupem do základní školy dosáhly těchto kompetencí:</w:t>
            </w:r>
          </w:p>
        </w:tc>
      </w:tr>
      <w:tr w:rsidR="003A2F75" w:rsidRPr="00A364FB" w14:paraId="207A1CB4" w14:textId="77777777" w:rsidTr="00EF683A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ED34B6F" w14:textId="77777777" w:rsidR="003A2F75" w:rsidRPr="00A364FB" w:rsidRDefault="003A2F75" w:rsidP="00EF68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6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Jsem zdvořilý, </w:t>
            </w:r>
          </w:p>
          <w:p w14:paraId="2B019759" w14:textId="77777777" w:rsidR="003A2F75" w:rsidRPr="00A364FB" w:rsidRDefault="003A2F75" w:rsidP="00EF68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6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samostatný</w:t>
            </w:r>
          </w:p>
        </w:tc>
        <w:tc>
          <w:tcPr>
            <w:tcW w:w="0" w:type="auto"/>
          </w:tcPr>
          <w:p w14:paraId="771809BF" w14:textId="77777777" w:rsidR="003A2F75" w:rsidRPr="00916684" w:rsidRDefault="003A2F75" w:rsidP="003A2F75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Umím pozdravit, rozloučit se, poděkovat, omluvit se, slušně požádat o pomoc - poprosit, neskákat do řeči druhému</w:t>
            </w:r>
          </w:p>
          <w:p w14:paraId="703ACB1C" w14:textId="77777777" w:rsidR="003A2F75" w:rsidRPr="00916684" w:rsidRDefault="003A2F75" w:rsidP="003A2F75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Umím si hrát s kamarády.</w:t>
            </w:r>
          </w:p>
          <w:p w14:paraId="1A8EF293" w14:textId="77777777" w:rsidR="003A2F75" w:rsidRPr="00916684" w:rsidRDefault="003A2F75" w:rsidP="003A2F75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Dodržuji pravidla společného soužití.</w:t>
            </w:r>
          </w:p>
          <w:p w14:paraId="78FCBF8D" w14:textId="77777777" w:rsidR="003A2F75" w:rsidRPr="00916684" w:rsidRDefault="003A2F75" w:rsidP="003A2F75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Umím prohrávat i vyhrávat.</w:t>
            </w:r>
          </w:p>
          <w:p w14:paraId="134D6F60" w14:textId="77777777" w:rsidR="003A2F75" w:rsidRPr="00916684" w:rsidRDefault="003A2F75" w:rsidP="003A2F75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Vydržím u hry i práce.</w:t>
            </w:r>
          </w:p>
          <w:p w14:paraId="1CB65FC3" w14:textId="77777777" w:rsidR="003A2F75" w:rsidRPr="00916684" w:rsidRDefault="003A2F75" w:rsidP="003A2F75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Umím překonávat přiměřené překážky.</w:t>
            </w:r>
          </w:p>
          <w:p w14:paraId="1B8483EC" w14:textId="77777777" w:rsidR="003A2F75" w:rsidRPr="00916684" w:rsidRDefault="003A2F75" w:rsidP="003A2F75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Umím odpovídat na otázky.</w:t>
            </w:r>
          </w:p>
          <w:p w14:paraId="45C5C488" w14:textId="77777777" w:rsidR="003A2F75" w:rsidRPr="00916684" w:rsidRDefault="003A2F75" w:rsidP="003A2F75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Umím naslouchat jiným. </w:t>
            </w:r>
          </w:p>
          <w:p w14:paraId="4F118067" w14:textId="77777777" w:rsidR="003A2F75" w:rsidRPr="00916684" w:rsidRDefault="003A2F75" w:rsidP="003A2F75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Umím: správně držet tužku, stříhat, mačkat, trhat, skládat papír, lepit, modelovat, malovat</w:t>
            </w:r>
          </w:p>
          <w:p w14:paraId="6D77D7F1" w14:textId="77777777" w:rsidR="003A2F75" w:rsidRPr="00916684" w:rsidRDefault="003A2F75" w:rsidP="003A2F75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Umím vyhledávat vhodný tvar, stavět podle předlohy, manipulovat s drobnými předměty - mozaiky</w:t>
            </w:r>
          </w:p>
          <w:p w14:paraId="29A4214D" w14:textId="77777777" w:rsidR="003A2F75" w:rsidRPr="00916684" w:rsidRDefault="003A2F75" w:rsidP="003A2F75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Umím si uklidit své pracovní místo, hračky, do přihrádky, skříňky, zásuvky</w:t>
            </w:r>
          </w:p>
          <w:p w14:paraId="189E5E6B" w14:textId="77777777" w:rsidR="003A2F75" w:rsidRPr="00916684" w:rsidRDefault="003A2F75" w:rsidP="003A2F75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Poznám si své věci a dovedu je uložit na své místo.</w:t>
            </w:r>
          </w:p>
          <w:p w14:paraId="0E98E160" w14:textId="77777777" w:rsidR="003A2F75" w:rsidRPr="00916684" w:rsidRDefault="003A2F75" w:rsidP="003A2F75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Zvládnu se sám svléknout a obléknout, obout i zout; dovedu zapnout, knoflík, zip, zavázat tkaničku, vyhrnout rukáv</w:t>
            </w:r>
          </w:p>
          <w:p w14:paraId="1A0AE3B0" w14:textId="77777777" w:rsidR="003A2F75" w:rsidRPr="00916684" w:rsidRDefault="003A2F75" w:rsidP="003A2F75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Umím si vyčistit zuby, učesat se, správně si umýt ruce i obličej, učesat se, požít WC</w:t>
            </w:r>
          </w:p>
          <w:p w14:paraId="2ECD992D" w14:textId="77777777" w:rsidR="003A2F75" w:rsidRPr="00916684" w:rsidRDefault="003A2F75" w:rsidP="003A2F75">
            <w:pPr>
              <w:pStyle w:val="Odstavecseseznamem"/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Umím stolovat, zvládnu správně držet příbor.</w:t>
            </w:r>
          </w:p>
        </w:tc>
      </w:tr>
      <w:tr w:rsidR="003A2F75" w:rsidRPr="00A364FB" w14:paraId="65F7BFC8" w14:textId="77777777" w:rsidTr="00EF683A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7ABF891" w14:textId="77777777" w:rsidR="003A2F75" w:rsidRPr="00A364FB" w:rsidRDefault="003A2F75" w:rsidP="00EF68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Jsem zdravý,</w:t>
            </w:r>
          </w:p>
          <w:p w14:paraId="6B6B779D" w14:textId="77777777" w:rsidR="003A2F75" w:rsidRPr="00A364FB" w:rsidRDefault="003A2F75" w:rsidP="00EF68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veselý</w:t>
            </w:r>
          </w:p>
        </w:tc>
        <w:tc>
          <w:tcPr>
            <w:tcW w:w="0" w:type="auto"/>
          </w:tcPr>
          <w:p w14:paraId="14D8B0EF" w14:textId="77777777" w:rsidR="003A2F75" w:rsidRPr="00916684" w:rsidRDefault="003A2F75" w:rsidP="003A2F75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Zvládám správné držení těla.</w:t>
            </w:r>
          </w:p>
          <w:p w14:paraId="58086DB5" w14:textId="77777777" w:rsidR="003A2F75" w:rsidRPr="00916684" w:rsidRDefault="003A2F75" w:rsidP="003A2F75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Mám správnou koordinaci pohybu těla při chůzi a běhu, umím chodit i běhat mezi překážkami, orientuji se v prostoru i v přírodním terénu.</w:t>
            </w:r>
          </w:p>
          <w:p w14:paraId="56658B06" w14:textId="77777777" w:rsidR="003A2F75" w:rsidRPr="00916684" w:rsidRDefault="003A2F75" w:rsidP="003A2F75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Umím sladit pohyb s hudbou.</w:t>
            </w:r>
          </w:p>
          <w:p w14:paraId="10934FF5" w14:textId="77777777" w:rsidR="003A2F75" w:rsidRPr="00916684" w:rsidRDefault="003A2F75" w:rsidP="003A2F75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Umím skákat vpřed, vzad, do stran, do dálky i přes překážky, skáču na jedné noze, skáču panáka.</w:t>
            </w:r>
          </w:p>
          <w:p w14:paraId="7E6F1742" w14:textId="77777777" w:rsidR="003A2F75" w:rsidRPr="00916684" w:rsidRDefault="003A2F75" w:rsidP="003A2F75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Umím lézt, plazit se po břiše na rovné i šikmé ploše.</w:t>
            </w:r>
          </w:p>
          <w:p w14:paraId="06DC3418" w14:textId="77777777" w:rsidR="003A2F75" w:rsidRPr="00916684" w:rsidRDefault="003A2F75" w:rsidP="003A2F75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Umím házet horním i spodním obloukem.</w:t>
            </w:r>
          </w:p>
          <w:p w14:paraId="48C72C99" w14:textId="77777777" w:rsidR="003A2F75" w:rsidRPr="00916684" w:rsidRDefault="003A2F75" w:rsidP="003A2F75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Umím ovládat své tělo - udržím rovnováhu, cvičím v různých polohách těla.</w:t>
            </w:r>
          </w:p>
          <w:p w14:paraId="1C06C60C" w14:textId="77777777" w:rsidR="003A2F75" w:rsidRPr="00916684" w:rsidRDefault="003A2F75" w:rsidP="003A2F75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Umím cvičit s různým sportovním náčiním (míče, obruče, šátky, destičky, stuhy aj.) a nářadím (vylézání a slézání žebříku, </w:t>
            </w: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prolézání, přelézání překážek, klouzání na klouzačce, chůze po zvýšené ploše, skoky na trampolíně aj.)</w:t>
            </w:r>
          </w:p>
          <w:p w14:paraId="4AE87361" w14:textId="77777777" w:rsidR="003A2F75" w:rsidRPr="00916684" w:rsidRDefault="003A2F75" w:rsidP="003A2F75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Umím delší dobu se pohybovat, umím i odpočívat.</w:t>
            </w:r>
          </w:p>
          <w:p w14:paraId="529F32D8" w14:textId="77777777" w:rsidR="003A2F75" w:rsidRPr="00916684" w:rsidRDefault="003A2F75" w:rsidP="003A2F75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Vím, co je tělu prospěšné a co mu škodí (pohyb, správná životospráva). </w:t>
            </w:r>
          </w:p>
          <w:p w14:paraId="406E63CE" w14:textId="77777777" w:rsidR="003A2F75" w:rsidRPr="00A364FB" w:rsidRDefault="003A2F75" w:rsidP="00EF683A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F75" w:rsidRPr="00A364FB" w14:paraId="1C6E3646" w14:textId="77777777" w:rsidTr="00EF683A">
        <w:trPr>
          <w:trHeight w:val="585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3F9B3AA2" w14:textId="77777777" w:rsidR="003A2F75" w:rsidRDefault="003A2F75" w:rsidP="00EF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6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Jsem zvídavý</w:t>
            </w:r>
          </w:p>
          <w:p w14:paraId="49E5CFAE" w14:textId="77777777" w:rsidR="00B65969" w:rsidRPr="00B65969" w:rsidRDefault="00B65969" w:rsidP="00B65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CB4B90" w14:textId="77777777" w:rsidR="00B65969" w:rsidRPr="00B65969" w:rsidRDefault="00B65969" w:rsidP="00B65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FC2AC8" w14:textId="77777777" w:rsidR="00B65969" w:rsidRPr="00B65969" w:rsidRDefault="00B65969" w:rsidP="00B65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8555B6" w14:textId="30193CB0" w:rsidR="00B65969" w:rsidRPr="00B65969" w:rsidRDefault="00B65969" w:rsidP="00B65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2362333" w14:textId="77777777" w:rsidR="003A2F75" w:rsidRPr="004A3B1E" w:rsidRDefault="003A2F75" w:rsidP="00EF68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3B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Mám zájem o písmenka (počátek čtení, psaní)</w:t>
            </w:r>
          </w:p>
          <w:p w14:paraId="01F12D94" w14:textId="77777777" w:rsidR="003A2F75" w:rsidRPr="00A364FB" w:rsidRDefault="003A2F75" w:rsidP="00EF68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Umím, vím, dovedu, poznám</w:t>
            </w:r>
          </w:p>
        </w:tc>
      </w:tr>
      <w:tr w:rsidR="003A2F75" w:rsidRPr="00A364FB" w14:paraId="2FCA9E1C" w14:textId="77777777" w:rsidTr="00EF683A">
        <w:trPr>
          <w:trHeight w:val="8091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4B24D50D" w14:textId="77777777" w:rsidR="003A2F75" w:rsidRPr="00A364FB" w:rsidRDefault="003A2F75" w:rsidP="00EF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F0E385A" w14:textId="77777777" w:rsidR="003A2F75" w:rsidRPr="00916684" w:rsidRDefault="003A2F75" w:rsidP="003A2F75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rozlišit první a poslední hlásku ve slově, rozdělit slovo na slabiky, určit počet slabik, </w:t>
            </w:r>
          </w:p>
          <w:p w14:paraId="3F94AC5D" w14:textId="77777777" w:rsidR="003A2F75" w:rsidRPr="00916684" w:rsidRDefault="003A2F75" w:rsidP="003A2F75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napsat hůlkovým písmem své jméno.</w:t>
            </w:r>
          </w:p>
          <w:p w14:paraId="45A53331" w14:textId="77777777" w:rsidR="003A2F75" w:rsidRPr="00916684" w:rsidRDefault="003A2F75" w:rsidP="003A2F75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pozorně vyslechnout čtenou pohádku, umím ji vyprávět.</w:t>
            </w:r>
          </w:p>
          <w:p w14:paraId="6DA9BC9C" w14:textId="77777777" w:rsidR="003A2F75" w:rsidRPr="00916684" w:rsidRDefault="003A2F75" w:rsidP="003A2F75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dramatizovat; reprodukovat říkadla, písničky; dovedu zpaměti říkadlo, rozpočítadlo, básničku, písničku;</w:t>
            </w:r>
          </w:p>
          <w:p w14:paraId="23B59666" w14:textId="77777777" w:rsidR="003A2F75" w:rsidRPr="00916684" w:rsidRDefault="003A2F75" w:rsidP="003A2F75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srozumitelně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</w:t>
            </w: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vyjádřit ve větách; </w:t>
            </w:r>
          </w:p>
          <w:p w14:paraId="085785EC" w14:textId="77777777" w:rsidR="003A2F75" w:rsidRPr="00916684" w:rsidRDefault="003A2F75" w:rsidP="003A2F75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slovně popsat obrázek, svoji kresbu</w:t>
            </w:r>
          </w:p>
          <w:p w14:paraId="20B9716C" w14:textId="77777777" w:rsidR="003A2F75" w:rsidRPr="00916684" w:rsidRDefault="003A2F75" w:rsidP="003A2F75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pracovat s knihou, tzn. otevírat knížku, listovat, vyhledávat obrázky, "číst" obrázky zleva doprava, shora dolů.</w:t>
            </w:r>
          </w:p>
          <w:p w14:paraId="0541090A" w14:textId="77777777" w:rsidR="003A2F75" w:rsidRPr="00916684" w:rsidRDefault="003A2F75" w:rsidP="003A2F75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pracovat s encykloped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iemi - vyhledávání informací.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pracovat zleva doprava - grafické list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y, při výtvarných činnostech </w:t>
            </w: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využívám celou plochu papíru, nebo prostoru.</w:t>
            </w:r>
          </w:p>
          <w:p w14:paraId="2B047F14" w14:textId="77777777" w:rsidR="003A2F75" w:rsidRPr="00916684" w:rsidRDefault="003A2F75" w:rsidP="003A2F75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nakreslit dům, strom, postavu, auto; dovedu vybarvit omalovánky; zvládnu čáru plynulou; umím dokreslovat, obkreslovat, umím graficky napodobit geometrické tvary</w:t>
            </w:r>
          </w:p>
          <w:p w14:paraId="4008E1C8" w14:textId="32FEDBF6" w:rsidR="003A2F75" w:rsidRPr="00B65969" w:rsidRDefault="003A2F75" w:rsidP="00EF683A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grafický cvik: motání klubíček, šneka, kruhy, vlnovky, tečky, svislé čáry, vodorovné čáry, šikmé čáry, zuby, dolní, horní oblouk, smyčky, osmičky, ovály aj.</w:t>
            </w:r>
          </w:p>
        </w:tc>
      </w:tr>
      <w:tr w:rsidR="003A2F75" w:rsidRPr="00A364FB" w14:paraId="4CAB8355" w14:textId="77777777" w:rsidTr="00EF683A">
        <w:trPr>
          <w:trHeight w:val="9488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B205398" w14:textId="77777777" w:rsidR="003A2F75" w:rsidRDefault="003A2F75" w:rsidP="00EF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33A344" w14:textId="77777777" w:rsidR="003A2F75" w:rsidRPr="006D6C49" w:rsidRDefault="003A2F75" w:rsidP="00EF683A">
            <w:pPr>
              <w:pStyle w:val="Bezmezer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6C49">
              <w:rPr>
                <w:rFonts w:ascii="Times New Roman" w:hAnsi="Times New Roman" w:cs="Times New Roman"/>
                <w:sz w:val="24"/>
                <w:szCs w:val="24"/>
              </w:rPr>
              <w:t>Mám zájem o čísla a počítání</w:t>
            </w:r>
          </w:p>
          <w:p w14:paraId="72C1D14C" w14:textId="60D19F2A" w:rsidR="00B65969" w:rsidRPr="00B65969" w:rsidRDefault="003A2F75" w:rsidP="00B65969">
            <w:pPr>
              <w:pStyle w:val="Bezmezer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6C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Umím, vím, dovedu, poznám</w:t>
            </w:r>
          </w:p>
        </w:tc>
        <w:tc>
          <w:tcPr>
            <w:tcW w:w="0" w:type="auto"/>
            <w:shd w:val="clear" w:color="auto" w:fill="FFFFFF" w:themeFill="background1"/>
          </w:tcPr>
          <w:p w14:paraId="10873F48" w14:textId="77777777" w:rsidR="003A2F75" w:rsidRPr="00916684" w:rsidRDefault="003A2F75" w:rsidP="003A2F75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co znamená: více, méně, stejně; vím kam je vpravo a kam vlevo; vím kde je nad, pod, vedle, před, za, uvnitř a vně.</w:t>
            </w:r>
          </w:p>
          <w:p w14:paraId="2F936B93" w14:textId="77777777" w:rsidR="003A2F75" w:rsidRPr="00916684" w:rsidRDefault="003A2F75" w:rsidP="003A2F75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počítat po jedné a vím, že poslední označené číslo určuje počet prvků.</w:t>
            </w:r>
          </w:p>
          <w:p w14:paraId="4592A5A4" w14:textId="77777777" w:rsidR="003A2F75" w:rsidRPr="00916684" w:rsidRDefault="003A2F75" w:rsidP="003A2F75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poznat shodu, odlišnost i změnu; doplňuji do celku a skládám celek z částí; řadím předměty dle pokynu zleva</w:t>
            </w:r>
          </w:p>
          <w:p w14:paraId="25E96A1C" w14:textId="77777777" w:rsidR="003A2F75" w:rsidRPr="00916684" w:rsidRDefault="003A2F75" w:rsidP="003A2F75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třídit, uspořádat a porovnávat různé předměty, věci podle velikosti, tvaru, vlastnosti, barvy.</w:t>
            </w:r>
          </w:p>
          <w:p w14:paraId="06986C5F" w14:textId="77777777" w:rsidR="003A2F75" w:rsidRPr="00916684" w:rsidRDefault="003A2F75" w:rsidP="003A2F75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třídit a uspořádat drobné předměty - do přihrádky, krabice, nádoby, sáčku, aj.</w:t>
            </w:r>
          </w:p>
          <w:p w14:paraId="208234D5" w14:textId="77777777" w:rsidR="003A2F75" w:rsidRPr="00916684" w:rsidRDefault="003A2F75" w:rsidP="003A2F75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co je krátké a dlouhé; kratší, delší; vpředu, vzadu; první, poslední; mezi, uprostřed, stejné, jiné</w:t>
            </w:r>
          </w:p>
          <w:p w14:paraId="3E318B52" w14:textId="77777777" w:rsidR="003A2F75" w:rsidRPr="00916684" w:rsidRDefault="003A2F75" w:rsidP="003A2F75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poznat číslice do 10</w:t>
            </w:r>
          </w:p>
          <w:p w14:paraId="0DBAAE9F" w14:textId="77777777" w:rsidR="003A2F75" w:rsidRPr="00916684" w:rsidRDefault="003A2F75" w:rsidP="003A2F75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přiřazovat počet prvků ke správné číslici</w:t>
            </w:r>
          </w:p>
          <w:p w14:paraId="4DC9B778" w14:textId="77777777" w:rsidR="003A2F75" w:rsidRPr="00916684" w:rsidRDefault="003A2F75" w:rsidP="003A2F75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co znamená více, méně, stejně</w:t>
            </w:r>
          </w:p>
          <w:p w14:paraId="4E9048CA" w14:textId="77777777" w:rsidR="003A2F75" w:rsidRPr="00916684" w:rsidRDefault="003A2F75" w:rsidP="003A2F75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poznat a pojmenovat geometrických tvarů</w:t>
            </w:r>
          </w:p>
          <w:p w14:paraId="10455131" w14:textId="77777777" w:rsidR="003A2F75" w:rsidRPr="00916684" w:rsidRDefault="003A2F75" w:rsidP="003A2F75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řadit předměty podle velikosti</w:t>
            </w:r>
          </w:p>
          <w:p w14:paraId="4E48762E" w14:textId="77777777" w:rsidR="003A2F75" w:rsidRPr="00916684" w:rsidRDefault="003A2F75" w:rsidP="003A2F75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dovedu se orientovat v bludišti</w:t>
            </w:r>
          </w:p>
          <w:p w14:paraId="4CEA9116" w14:textId="77777777" w:rsidR="003A2F75" w:rsidRPr="00916684" w:rsidRDefault="003A2F75" w:rsidP="003A2F75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třídit do skupin podle daných vlastností</w:t>
            </w:r>
          </w:p>
          <w:p w14:paraId="5DCCD2AE" w14:textId="77777777" w:rsidR="003A2F75" w:rsidRPr="00916684" w:rsidRDefault="003A2F75" w:rsidP="003A2F75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spojování teček podle předlohy</w:t>
            </w:r>
          </w:p>
          <w:p w14:paraId="15BB4750" w14:textId="7176F326" w:rsidR="00B65969" w:rsidRPr="00B65969" w:rsidRDefault="003A2F75" w:rsidP="00B65969">
            <w:pPr>
              <w:pStyle w:val="Odstavecseseznamem"/>
              <w:numPr>
                <w:ilvl w:val="0"/>
                <w:numId w:val="5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skládat</w:t>
            </w:r>
            <w:r w:rsidRPr="00042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stavebnice podle předloh</w:t>
            </w:r>
            <w:r w:rsidR="00B65969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3A2F75" w:rsidRPr="00A364FB" w14:paraId="6289BA12" w14:textId="77777777" w:rsidTr="00B65969">
        <w:trPr>
          <w:trHeight w:val="1975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ADA215A" w14:textId="77777777" w:rsidR="003A2F75" w:rsidRPr="006D6C49" w:rsidRDefault="003A2F75" w:rsidP="00EF683A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49">
              <w:rPr>
                <w:rFonts w:ascii="Times New Roman" w:hAnsi="Times New Roman" w:cs="Times New Roman"/>
                <w:sz w:val="24"/>
                <w:szCs w:val="24"/>
              </w:rPr>
              <w:t>Mám zájem o svět kolem sebe</w:t>
            </w:r>
          </w:p>
          <w:p w14:paraId="4D3E72DB" w14:textId="77777777" w:rsidR="003A2F75" w:rsidRPr="006D6C49" w:rsidRDefault="003A2F75" w:rsidP="00EF683A">
            <w:pPr>
              <w:pStyle w:val="Bezmezer"/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6C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Umím, vím, dovedu, poznám</w:t>
            </w:r>
          </w:p>
          <w:p w14:paraId="6FC90A75" w14:textId="77777777" w:rsidR="003A2F75" w:rsidRPr="00A364FB" w:rsidRDefault="003A2F75" w:rsidP="00EF68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EA30E9D" w14:textId="77777777" w:rsidR="003A2F75" w:rsidRPr="00916684" w:rsidRDefault="003A2F75" w:rsidP="003A2F75">
            <w:pPr>
              <w:pStyle w:val="Odstavecseseznamem"/>
              <w:numPr>
                <w:ilvl w:val="0"/>
                <w:numId w:val="6"/>
              </w:numPr>
              <w:tabs>
                <w:tab w:val="left" w:pos="2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vlastnosti předmětů denní potřeby, hračky, nádobí, nářadí, nábytek, potraviny.</w:t>
            </w:r>
          </w:p>
          <w:p w14:paraId="207443ED" w14:textId="77777777" w:rsidR="003A2F75" w:rsidRPr="00916684" w:rsidRDefault="003A2F75" w:rsidP="003A2F75">
            <w:pPr>
              <w:pStyle w:val="Odstavecseseznamem"/>
              <w:numPr>
                <w:ilvl w:val="0"/>
                <w:numId w:val="6"/>
              </w:numPr>
              <w:tabs>
                <w:tab w:val="left" w:pos="20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základní bar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vy i některé jejich odstíny </w:t>
            </w:r>
          </w:p>
          <w:p w14:paraId="275E98FE" w14:textId="77777777" w:rsidR="003A2F75" w:rsidRPr="00916684" w:rsidRDefault="003A2F75" w:rsidP="003A2F75">
            <w:pPr>
              <w:pStyle w:val="Odstavecseseznamem"/>
              <w:numPr>
                <w:ilvl w:val="0"/>
                <w:numId w:val="6"/>
              </w:numPr>
              <w:tabs>
                <w:tab w:val="left" w:pos="20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dopravní prostředky - dovedu se správně cho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vat při přecházení silnice, </w:t>
            </w:r>
          </w:p>
          <w:p w14:paraId="731FFD18" w14:textId="77777777" w:rsidR="003A2F75" w:rsidRPr="009B063E" w:rsidRDefault="003A2F75" w:rsidP="003A2F75">
            <w:pPr>
              <w:pStyle w:val="Odstavecseseznamem"/>
              <w:numPr>
                <w:ilvl w:val="0"/>
                <w:numId w:val="6"/>
              </w:numPr>
              <w:tabs>
                <w:tab w:val="left" w:pos="20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vím něco o přírodě; o ročních obdobích a o počasí (teplo, zima, déšť, sníh, aj.), o pří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rodních jevech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duha,  aj.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o zvířatech (ptáci, ryby, hmyz) domácích, hospodářských, volně žijících u nás, v ZOO, exo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tických a o jejich mláďatech; </w:t>
            </w: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rostlinách </w:t>
            </w: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(květiny, str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omy, keře, ovoce, zelenina)</w:t>
            </w: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čase - den a noc; částech dne - ráno, 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poledne; včera, dnes, zítra </w:t>
            </w:r>
          </w:p>
          <w:p w14:paraId="2D3D8418" w14:textId="77777777" w:rsidR="003A2F75" w:rsidRPr="009B063E" w:rsidRDefault="003A2F75" w:rsidP="003A2F75">
            <w:pPr>
              <w:pStyle w:val="Odstavecseseznamem"/>
              <w:numPr>
                <w:ilvl w:val="0"/>
                <w:numId w:val="6"/>
              </w:numPr>
              <w:tabs>
                <w:tab w:val="left" w:pos="20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orientuji se ve svém okolí (mateřská škola, bydliště, význačn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 budovy); znám cestu do MŠ.</w:t>
            </w:r>
          </w:p>
          <w:p w14:paraId="2C0168A8" w14:textId="77777777" w:rsidR="003A2F75" w:rsidRDefault="003A2F75" w:rsidP="003A2F75">
            <w:pPr>
              <w:pStyle w:val="Odstavecseseznamem"/>
              <w:numPr>
                <w:ilvl w:val="0"/>
                <w:numId w:val="6"/>
              </w:numPr>
              <w:tabs>
                <w:tab w:val="left" w:pos="20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684">
              <w:rPr>
                <w:rFonts w:ascii="Times New Roman" w:eastAsia="Times New Roman" w:hAnsi="Times New Roman" w:cs="Times New Roman"/>
                <w:sz w:val="24"/>
                <w:szCs w:val="24"/>
              </w:rPr>
              <w:t>účastním se oslav svátků během rok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a podílím se na přípravách</w:t>
            </w:r>
          </w:p>
          <w:p w14:paraId="4B0A3B17" w14:textId="0FBDB946" w:rsidR="00B65969" w:rsidRPr="00B65969" w:rsidRDefault="003A2F75" w:rsidP="00B65969">
            <w:pPr>
              <w:pStyle w:val="Bezmezer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3AD">
              <w:rPr>
                <w:rFonts w:ascii="Times New Roman" w:hAnsi="Times New Roman" w:cs="Times New Roman"/>
                <w:sz w:val="24"/>
                <w:szCs w:val="24"/>
              </w:rPr>
              <w:t xml:space="preserve">některé problémy životního </w:t>
            </w:r>
            <w:proofErr w:type="gramStart"/>
            <w:r w:rsidRPr="00E423AD">
              <w:rPr>
                <w:rFonts w:ascii="Times New Roman" w:hAnsi="Times New Roman" w:cs="Times New Roman"/>
                <w:sz w:val="24"/>
                <w:szCs w:val="24"/>
              </w:rPr>
              <w:t>prostředí - pečuji</w:t>
            </w:r>
            <w:proofErr w:type="gramEnd"/>
            <w:r w:rsidRPr="00E423AD">
              <w:rPr>
                <w:rFonts w:ascii="Times New Roman" w:hAnsi="Times New Roman" w:cs="Times New Roman"/>
                <w:sz w:val="24"/>
                <w:szCs w:val="24"/>
              </w:rPr>
              <w:t xml:space="preserve"> o své okolí a prostředí, třídím odpady, zacházím správně s potravinami</w:t>
            </w:r>
          </w:p>
        </w:tc>
      </w:tr>
    </w:tbl>
    <w:tbl>
      <w:tblPr>
        <w:tblpPr w:leftFromText="141" w:rightFromText="141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9"/>
        <w:gridCol w:w="7173"/>
      </w:tblGrid>
      <w:tr w:rsidR="003A2F75" w:rsidRPr="00A364FB" w14:paraId="2217F1A9" w14:textId="77777777" w:rsidTr="00B65969">
        <w:trPr>
          <w:trHeight w:val="3257"/>
        </w:trPr>
        <w:tc>
          <w:tcPr>
            <w:tcW w:w="1913" w:type="dxa"/>
            <w:shd w:val="clear" w:color="auto" w:fill="D9D9D9" w:themeFill="background1" w:themeFillShade="D9"/>
            <w:vAlign w:val="center"/>
          </w:tcPr>
          <w:p w14:paraId="58B420C6" w14:textId="77777777" w:rsidR="003A2F75" w:rsidRPr="007E49DF" w:rsidRDefault="003A2F75" w:rsidP="00EF683A">
            <w:pPr>
              <w:tabs>
                <w:tab w:val="left" w:pos="20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49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Mám zájem poznat sebe a lidi kolem</w:t>
            </w:r>
          </w:p>
          <w:p w14:paraId="115A3CC6" w14:textId="77777777" w:rsidR="003A2F75" w:rsidRPr="00A364FB" w:rsidRDefault="003A2F75" w:rsidP="00EF68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9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Umím, vím, dovedu, poznám</w:t>
            </w:r>
          </w:p>
        </w:tc>
        <w:tc>
          <w:tcPr>
            <w:tcW w:w="7299" w:type="dxa"/>
            <w:shd w:val="clear" w:color="auto" w:fill="FFFFFF" w:themeFill="background1"/>
          </w:tcPr>
          <w:p w14:paraId="4DDA4089" w14:textId="77777777" w:rsidR="003A2F75" w:rsidRPr="00042488" w:rsidRDefault="003A2F75" w:rsidP="003A2F75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činnosti a zaměstnání lidí, význam odpočinku, sportu </w:t>
            </w:r>
          </w:p>
          <w:p w14:paraId="48EAA1FC" w14:textId="77777777" w:rsidR="003A2F75" w:rsidRPr="00042488" w:rsidRDefault="003A2F75" w:rsidP="003A2F75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488">
              <w:rPr>
                <w:rFonts w:ascii="Times New Roman" w:eastAsia="Times New Roman" w:hAnsi="Times New Roman" w:cs="Times New Roman"/>
                <w:sz w:val="24"/>
                <w:szCs w:val="24"/>
              </w:rPr>
              <w:t>lidé jsou odlišní, různě mluví, žijí, mají různé zvyky</w:t>
            </w:r>
          </w:p>
          <w:p w14:paraId="6C550EB2" w14:textId="77777777" w:rsidR="003A2F75" w:rsidRPr="00042488" w:rsidRDefault="003A2F75" w:rsidP="003A2F75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488">
              <w:rPr>
                <w:rFonts w:ascii="Times New Roman" w:eastAsia="Times New Roman" w:hAnsi="Times New Roman" w:cs="Times New Roman"/>
                <w:sz w:val="24"/>
                <w:szCs w:val="24"/>
              </w:rPr>
              <w:t>sobě - znám své tělo, jeho části, umím o něj pečovat, chránit ho, umím popsat, jak se cítím</w:t>
            </w:r>
          </w:p>
          <w:p w14:paraId="1621ADD0" w14:textId="77777777" w:rsidR="003A2F75" w:rsidRPr="00042488" w:rsidRDefault="003A2F75" w:rsidP="003A2F75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488">
              <w:rPr>
                <w:rFonts w:ascii="Times New Roman" w:eastAsia="Times New Roman" w:hAnsi="Times New Roman" w:cs="Times New Roman"/>
                <w:sz w:val="24"/>
                <w:szCs w:val="24"/>
              </w:rPr>
              <w:t>využít svých smyslů (zrak, sluch, hmat, čich, chuť)</w:t>
            </w:r>
          </w:p>
          <w:p w14:paraId="2515D4D0" w14:textId="77777777" w:rsidR="003A2F75" w:rsidRPr="00042488" w:rsidRDefault="003A2F75" w:rsidP="003A2F75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488">
              <w:rPr>
                <w:rFonts w:ascii="Times New Roman" w:eastAsia="Times New Roman" w:hAnsi="Times New Roman" w:cs="Times New Roman"/>
                <w:sz w:val="24"/>
                <w:szCs w:val="24"/>
              </w:rPr>
              <w:t>kdo je má rodina (rodiče, příbuzní); co kdo doma dělá</w:t>
            </w:r>
          </w:p>
          <w:p w14:paraId="67D644BD" w14:textId="0E53DCAA" w:rsidR="003A2F75" w:rsidRPr="00B65969" w:rsidRDefault="003A2F75" w:rsidP="00EF683A">
            <w:pPr>
              <w:pStyle w:val="Odstavecseseznamem"/>
              <w:numPr>
                <w:ilvl w:val="0"/>
                <w:numId w:val="7"/>
              </w:numPr>
              <w:tabs>
                <w:tab w:val="left" w:pos="20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488">
              <w:rPr>
                <w:rFonts w:ascii="Times New Roman" w:eastAsia="Times New Roman" w:hAnsi="Times New Roman" w:cs="Times New Roman"/>
                <w:sz w:val="24"/>
                <w:szCs w:val="24"/>
              </w:rPr>
              <w:t>své jméno, popř. adresu; znám jména dětí ve třídě i jména</w:t>
            </w:r>
            <w:r w:rsidRPr="00042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42488">
              <w:rPr>
                <w:rFonts w:ascii="Times New Roman" w:eastAsia="Times New Roman" w:hAnsi="Times New Roman" w:cs="Times New Roman"/>
                <w:sz w:val="24"/>
                <w:szCs w:val="24"/>
              </w:rPr>
              <w:t>učitele</w:t>
            </w:r>
            <w:r w:rsidR="00B65969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</w:tr>
    </w:tbl>
    <w:p w14:paraId="0B9EA28F" w14:textId="77777777" w:rsidR="003A2F75" w:rsidRDefault="003A2F75" w:rsidP="003A2F75"/>
    <w:p w14:paraId="5FCF0A56" w14:textId="77777777" w:rsidR="003A2F75" w:rsidRDefault="003A2F75" w:rsidP="003A2F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C5C89" w14:textId="77777777" w:rsidR="003A2F75" w:rsidRDefault="003A2F75" w:rsidP="003A2F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684">
        <w:rPr>
          <w:rFonts w:ascii="Times New Roman" w:hAnsi="Times New Roman" w:cs="Times New Roman"/>
          <w:b/>
          <w:sz w:val="24"/>
          <w:szCs w:val="24"/>
        </w:rPr>
        <w:t>Skupinové a individuální činnosti dle programu probíhají v době odpoledního odpočinku od 13:15 - 14:00 hod.</w:t>
      </w:r>
    </w:p>
    <w:p w14:paraId="4F06BEB2" w14:textId="77777777" w:rsidR="003A2F75" w:rsidRDefault="003A2F75" w:rsidP="003A2F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CEA514" w14:textId="77777777" w:rsidR="003A2F75" w:rsidRDefault="003A2F75" w:rsidP="003A2F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9FD81E" w14:textId="77777777" w:rsidR="003A2F75" w:rsidRDefault="003A2F75" w:rsidP="003A2F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32C74B" w14:textId="77777777" w:rsidR="003A2F75" w:rsidRDefault="003A2F75" w:rsidP="003A2F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1484A0" w14:textId="77777777" w:rsidR="003A2F75" w:rsidRDefault="003A2F75" w:rsidP="003A2F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30DC0C" w14:textId="77777777" w:rsidR="003A2F75" w:rsidRDefault="003A2F75" w:rsidP="003A2F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767DBE" w14:textId="77777777" w:rsidR="003A2F75" w:rsidRDefault="003A2F75" w:rsidP="003A2F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C2C381" w14:textId="77777777" w:rsidR="003A2F75" w:rsidRDefault="003A2F75" w:rsidP="003A2F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D311C4" w14:textId="77777777" w:rsidR="003A2F75" w:rsidRDefault="003A2F75" w:rsidP="003A2F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5D673E" w14:textId="77777777" w:rsidR="003A2F75" w:rsidRDefault="003A2F75" w:rsidP="003A2F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4E8399" w14:textId="77777777" w:rsidR="003A2F75" w:rsidRDefault="003A2F75" w:rsidP="003A2F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1B68C2" w14:textId="77777777" w:rsidR="009E58D8" w:rsidRDefault="009E58D8"/>
    <w:sectPr w:rsidR="009E58D8" w:rsidSect="00B65969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6D566" w14:textId="77777777" w:rsidR="00B65969" w:rsidRDefault="00B65969" w:rsidP="00B65969">
      <w:pPr>
        <w:spacing w:after="0" w:line="240" w:lineRule="auto"/>
      </w:pPr>
      <w:r>
        <w:separator/>
      </w:r>
    </w:p>
  </w:endnote>
  <w:endnote w:type="continuationSeparator" w:id="0">
    <w:p w14:paraId="4BF15910" w14:textId="77777777" w:rsidR="00B65969" w:rsidRDefault="00B65969" w:rsidP="00B6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187DF" w14:textId="77777777" w:rsidR="00B65969" w:rsidRDefault="00B65969" w:rsidP="00B65969">
      <w:pPr>
        <w:spacing w:after="0" w:line="240" w:lineRule="auto"/>
      </w:pPr>
      <w:r>
        <w:separator/>
      </w:r>
    </w:p>
  </w:footnote>
  <w:footnote w:type="continuationSeparator" w:id="0">
    <w:p w14:paraId="16161C85" w14:textId="77777777" w:rsidR="00B65969" w:rsidRDefault="00B65969" w:rsidP="00B65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697A"/>
    <w:multiLevelType w:val="hybridMultilevel"/>
    <w:tmpl w:val="36282D1E"/>
    <w:lvl w:ilvl="0" w:tplc="B2C018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41412"/>
    <w:multiLevelType w:val="hybridMultilevel"/>
    <w:tmpl w:val="04104666"/>
    <w:lvl w:ilvl="0" w:tplc="B2C018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509A0"/>
    <w:multiLevelType w:val="hybridMultilevel"/>
    <w:tmpl w:val="D8C0C194"/>
    <w:lvl w:ilvl="0" w:tplc="83AAA980">
      <w:start w:val="1"/>
      <w:numFmt w:val="decimal"/>
      <w:pStyle w:val="Nadpis3"/>
      <w:lvlText w:val="%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B6C5A"/>
    <w:multiLevelType w:val="hybridMultilevel"/>
    <w:tmpl w:val="EEA61ECA"/>
    <w:lvl w:ilvl="0" w:tplc="B2C018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E66B0"/>
    <w:multiLevelType w:val="hybridMultilevel"/>
    <w:tmpl w:val="9BC2DE0A"/>
    <w:lvl w:ilvl="0" w:tplc="B2C018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609A3"/>
    <w:multiLevelType w:val="hybridMultilevel"/>
    <w:tmpl w:val="D93C4F5E"/>
    <w:lvl w:ilvl="0" w:tplc="B2C018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E4BED"/>
    <w:multiLevelType w:val="hybridMultilevel"/>
    <w:tmpl w:val="D340C3D0"/>
    <w:lvl w:ilvl="0" w:tplc="B2C018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393337">
    <w:abstractNumId w:val="2"/>
  </w:num>
  <w:num w:numId="2" w16cid:durableId="906451240">
    <w:abstractNumId w:val="3"/>
  </w:num>
  <w:num w:numId="3" w16cid:durableId="757675799">
    <w:abstractNumId w:val="4"/>
  </w:num>
  <w:num w:numId="4" w16cid:durableId="1089228638">
    <w:abstractNumId w:val="6"/>
  </w:num>
  <w:num w:numId="5" w16cid:durableId="1555776804">
    <w:abstractNumId w:val="1"/>
  </w:num>
  <w:num w:numId="6" w16cid:durableId="2056738616">
    <w:abstractNumId w:val="0"/>
  </w:num>
  <w:num w:numId="7" w16cid:durableId="1231619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75"/>
    <w:rsid w:val="00232ADB"/>
    <w:rsid w:val="00313435"/>
    <w:rsid w:val="00342146"/>
    <w:rsid w:val="003A2F75"/>
    <w:rsid w:val="00656341"/>
    <w:rsid w:val="00861CAE"/>
    <w:rsid w:val="008E7E8F"/>
    <w:rsid w:val="009E58D8"/>
    <w:rsid w:val="00B6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4228"/>
  <w15:docId w15:val="{AD2AEE61-5C0A-44AE-8BF0-E0C46FE1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2F75"/>
    <w:rPr>
      <w:rFonts w:eastAsiaTheme="minorEastAsia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A2F75"/>
    <w:pPr>
      <w:keepNext/>
      <w:keepLines/>
      <w:numPr>
        <w:numId w:val="1"/>
      </w:numPr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A2F75"/>
    <w:rPr>
      <w:rFonts w:ascii="Times New Roman" w:eastAsiaTheme="majorEastAsia" w:hAnsi="Times New Roman" w:cstheme="majorBidi"/>
      <w:b/>
      <w:bCs/>
      <w:sz w:val="24"/>
      <w:lang w:eastAsia="cs-CZ"/>
    </w:rPr>
  </w:style>
  <w:style w:type="paragraph" w:styleId="Bezmezer">
    <w:name w:val="No Spacing"/>
    <w:uiPriority w:val="1"/>
    <w:qFormat/>
    <w:rsid w:val="003A2F75"/>
    <w:pPr>
      <w:spacing w:after="0" w:line="240" w:lineRule="auto"/>
    </w:pPr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3A2F7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435"/>
    <w:rPr>
      <w:rFonts w:ascii="Segoe UI" w:eastAsiaTheme="minorEastAsia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5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5969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5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5969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960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skolka cloud</cp:lastModifiedBy>
  <cp:revision>2</cp:revision>
  <cp:lastPrinted>2021-09-10T07:27:00Z</cp:lastPrinted>
  <dcterms:created xsi:type="dcterms:W3CDTF">2022-09-02T11:19:00Z</dcterms:created>
  <dcterms:modified xsi:type="dcterms:W3CDTF">2022-09-02T11:19:00Z</dcterms:modified>
</cp:coreProperties>
</file>