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D05D" w14:textId="77777777" w:rsidR="009C63B2" w:rsidRPr="009C63B2" w:rsidRDefault="009C63B2">
      <w:pPr>
        <w:pBdr>
          <w:bottom w:val="single" w:sz="6" w:space="1" w:color="auto"/>
        </w:pBdr>
      </w:pPr>
    </w:p>
    <w:p w14:paraId="283A95BE" w14:textId="77777777" w:rsidR="009A5A1B" w:rsidRDefault="001621DB" w:rsidP="00307F04">
      <w:pPr>
        <w:pBdr>
          <w:bottom w:val="single" w:sz="6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Výroční zpráva o </w:t>
      </w:r>
      <w:r w:rsidR="008D14FD">
        <w:rPr>
          <w:b/>
          <w:sz w:val="36"/>
          <w:szCs w:val="36"/>
        </w:rPr>
        <w:t xml:space="preserve">poskytování informací </w:t>
      </w:r>
      <w:r>
        <w:rPr>
          <w:b/>
          <w:sz w:val="36"/>
          <w:szCs w:val="36"/>
        </w:rPr>
        <w:t>za rok 20</w:t>
      </w:r>
      <w:r w:rsidR="00221307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  <w:r w:rsidR="008D14FD">
        <w:rPr>
          <w:b/>
          <w:sz w:val="36"/>
          <w:szCs w:val="36"/>
        </w:rPr>
        <w:t>dle zákona č. 106/1999</w:t>
      </w:r>
      <w:r w:rsidR="00221307">
        <w:rPr>
          <w:b/>
          <w:sz w:val="36"/>
          <w:szCs w:val="36"/>
        </w:rPr>
        <w:t xml:space="preserve"> </w:t>
      </w:r>
      <w:r w:rsidR="008D14FD">
        <w:rPr>
          <w:b/>
          <w:sz w:val="36"/>
          <w:szCs w:val="36"/>
        </w:rPr>
        <w:t>Sb., o svobodném přístupu</w:t>
      </w:r>
    </w:p>
    <w:p w14:paraId="6A8F755C" w14:textId="77777777" w:rsidR="00307F04" w:rsidRDefault="008D14FD" w:rsidP="00307F04">
      <w:pPr>
        <w:pBdr>
          <w:bottom w:val="single" w:sz="6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k informacím</w:t>
      </w:r>
      <w:r w:rsidR="001621DB">
        <w:rPr>
          <w:b/>
          <w:sz w:val="36"/>
          <w:szCs w:val="36"/>
        </w:rPr>
        <w:t xml:space="preserve"> </w:t>
      </w:r>
    </w:p>
    <w:p w14:paraId="1C96345F" w14:textId="77777777" w:rsidR="00992E45" w:rsidRDefault="00992E45">
      <w:pPr>
        <w:rPr>
          <w:sz w:val="28"/>
          <w:szCs w:val="28"/>
        </w:rPr>
      </w:pPr>
    </w:p>
    <w:p w14:paraId="4963F435" w14:textId="77777777" w:rsidR="005421D4" w:rsidRDefault="002671B4" w:rsidP="00542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Zákon č. 106/1999 Sb. o svobodném přístupu k informacím </w:t>
      </w:r>
      <w:r w:rsidR="005421D4">
        <w:rPr>
          <w:sz w:val="28"/>
          <w:szCs w:val="28"/>
        </w:rPr>
        <w:t xml:space="preserve"> </w:t>
      </w:r>
    </w:p>
    <w:p w14:paraId="1A9C6AF9" w14:textId="77777777" w:rsidR="001621DB" w:rsidRDefault="002671B4" w:rsidP="005421D4">
      <w:pPr>
        <w:jc w:val="both"/>
        <w:rPr>
          <w:sz w:val="28"/>
          <w:szCs w:val="28"/>
        </w:rPr>
      </w:pPr>
      <w:r>
        <w:rPr>
          <w:sz w:val="28"/>
          <w:szCs w:val="28"/>
        </w:rPr>
        <w:t>(§ 18 odst.1)</w:t>
      </w:r>
      <w:r w:rsidR="009A5A1B">
        <w:rPr>
          <w:sz w:val="28"/>
          <w:szCs w:val="28"/>
        </w:rPr>
        <w:t xml:space="preserve"> u</w:t>
      </w:r>
      <w:r>
        <w:rPr>
          <w:sz w:val="28"/>
          <w:szCs w:val="28"/>
        </w:rPr>
        <w:t>kládá</w:t>
      </w:r>
      <w:r w:rsidR="009A5A1B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307F04">
        <w:rPr>
          <w:sz w:val="28"/>
          <w:szCs w:val="28"/>
        </w:rPr>
        <w:t xml:space="preserve">ovinným subjektům zveřejnit do </w:t>
      </w:r>
      <w:r>
        <w:rPr>
          <w:sz w:val="28"/>
          <w:szCs w:val="28"/>
        </w:rPr>
        <w:t>1. března údaje o své činnosti v oblasti poskytování informací za předcházející kalendářní rok.</w:t>
      </w:r>
    </w:p>
    <w:p w14:paraId="7DC0A480" w14:textId="77777777" w:rsidR="002671B4" w:rsidRDefault="002671B4">
      <w:pPr>
        <w:rPr>
          <w:sz w:val="28"/>
          <w:szCs w:val="28"/>
        </w:rPr>
      </w:pPr>
    </w:p>
    <w:p w14:paraId="6273BEBB" w14:textId="77777777" w:rsidR="002671B4" w:rsidRPr="002671B4" w:rsidRDefault="002671B4">
      <w:pPr>
        <w:rPr>
          <w:sz w:val="28"/>
          <w:szCs w:val="28"/>
          <w:u w:val="single"/>
        </w:rPr>
      </w:pPr>
      <w:r w:rsidRPr="002671B4">
        <w:rPr>
          <w:sz w:val="28"/>
          <w:szCs w:val="28"/>
          <w:u w:val="single"/>
        </w:rPr>
        <w:t>Zákon č. 106/1999 Sb., § 18, odst. 1 :</w:t>
      </w:r>
    </w:p>
    <w:p w14:paraId="0D68EC12" w14:textId="77777777" w:rsidR="001621DB" w:rsidRDefault="001621DB" w:rsidP="001621DB">
      <w:pPr>
        <w:rPr>
          <w:sz w:val="28"/>
          <w:szCs w:val="28"/>
        </w:rPr>
      </w:pPr>
    </w:p>
    <w:p w14:paraId="0D3523BE" w14:textId="77777777" w:rsidR="000B1F88" w:rsidRDefault="001621DB" w:rsidP="001621DB">
      <w:r w:rsidRPr="0067683E">
        <w:t xml:space="preserve">a) počet podaných žádostí o informace </w:t>
      </w:r>
      <w:r w:rsidR="000B1F88">
        <w:t>a počet</w:t>
      </w:r>
    </w:p>
    <w:p w14:paraId="4AA8E226" w14:textId="66C564AC" w:rsidR="001621DB" w:rsidRPr="002671B4" w:rsidRDefault="000B1F88" w:rsidP="001621DB">
      <w:pPr>
        <w:rPr>
          <w:b/>
        </w:rPr>
      </w:pPr>
      <w:r>
        <w:t xml:space="preserve">    vydaných rozhodnutí o odmítnutí žádosti</w:t>
      </w:r>
      <w:r w:rsidR="001621DB" w:rsidRPr="0067683E">
        <w:tab/>
      </w:r>
      <w:r w:rsidR="008D14FD">
        <w:t xml:space="preserve">   </w:t>
      </w:r>
      <w:r w:rsidR="00CB1E96">
        <w:t xml:space="preserve">    </w:t>
      </w:r>
      <w:r w:rsidR="001621DB" w:rsidRPr="0067683E">
        <w:tab/>
      </w:r>
      <w:r w:rsidR="00E22B9F">
        <w:tab/>
      </w:r>
      <w:r w:rsidR="009C63B2">
        <w:t>0</w:t>
      </w:r>
    </w:p>
    <w:p w14:paraId="4BF8B980" w14:textId="77777777" w:rsidR="001621DB" w:rsidRPr="0067683E" w:rsidRDefault="001621DB" w:rsidP="001621DB"/>
    <w:p w14:paraId="1FF13A58" w14:textId="77777777" w:rsidR="001621DB" w:rsidRPr="0067683E" w:rsidRDefault="001621DB" w:rsidP="001621DB">
      <w:r w:rsidRPr="0067683E">
        <w:t>b) počet podaných odvolání proti rozhodnutí</w:t>
      </w:r>
      <w:r w:rsidRPr="0067683E">
        <w:tab/>
      </w:r>
      <w:r w:rsidRPr="0067683E">
        <w:tab/>
      </w:r>
      <w:r w:rsidR="008D14FD">
        <w:t xml:space="preserve">   </w:t>
      </w:r>
      <w:r w:rsidRPr="0067683E">
        <w:tab/>
        <w:t>0</w:t>
      </w:r>
    </w:p>
    <w:p w14:paraId="04580974" w14:textId="77777777" w:rsidR="001621DB" w:rsidRPr="0067683E" w:rsidRDefault="001621DB" w:rsidP="001621DB"/>
    <w:p w14:paraId="406F658E" w14:textId="77777777" w:rsidR="001621DB" w:rsidRPr="0067683E" w:rsidRDefault="001621DB" w:rsidP="001621DB">
      <w:r w:rsidRPr="0067683E">
        <w:t>c) opis podstatných částí každého rozsudku soudu</w:t>
      </w:r>
      <w:r w:rsidRPr="0067683E">
        <w:tab/>
      </w:r>
      <w:r w:rsidR="008D14FD">
        <w:t xml:space="preserve">  </w:t>
      </w:r>
      <w:r w:rsidRPr="0067683E">
        <w:tab/>
        <w:t>0</w:t>
      </w:r>
    </w:p>
    <w:p w14:paraId="0C97DE31" w14:textId="77777777" w:rsidR="0067683E" w:rsidRPr="0067683E" w:rsidRDefault="0067683E" w:rsidP="001621DB"/>
    <w:p w14:paraId="3933BCF7" w14:textId="77777777" w:rsidR="0067683E" w:rsidRDefault="0067683E" w:rsidP="001621DB">
      <w:r w:rsidRPr="0067683E">
        <w:t>d) výčet poskytnutých výhradních licencí,</w:t>
      </w:r>
      <w:r>
        <w:t xml:space="preserve"> včetně</w:t>
      </w:r>
    </w:p>
    <w:p w14:paraId="10E52E4B" w14:textId="77777777" w:rsidR="0067683E" w:rsidRDefault="0067683E" w:rsidP="001621DB">
      <w:r>
        <w:t xml:space="preserve">    odůvodnění nezbytnosti poskytnutí výhradní licence</w:t>
      </w:r>
      <w:r w:rsidR="008D14FD">
        <w:t xml:space="preserve">   </w:t>
      </w:r>
      <w:r w:rsidR="00E22B9F">
        <w:tab/>
      </w:r>
      <w:r>
        <w:t>0</w:t>
      </w:r>
    </w:p>
    <w:p w14:paraId="432DAF90" w14:textId="77777777" w:rsidR="0067683E" w:rsidRDefault="0067683E" w:rsidP="001621DB"/>
    <w:p w14:paraId="4AB5099E" w14:textId="77777777" w:rsidR="0067683E" w:rsidRDefault="0067683E" w:rsidP="001621DB">
      <w:r>
        <w:t>e) počet stížností podaných podle § 16a</w:t>
      </w:r>
      <w:r w:rsidR="00E22B9F">
        <w:t xml:space="preserve"> </w:t>
      </w:r>
      <w:r w:rsidR="00E22B9F">
        <w:tab/>
      </w:r>
      <w:r>
        <w:tab/>
      </w:r>
      <w:r>
        <w:tab/>
        <w:t>0</w:t>
      </w:r>
    </w:p>
    <w:p w14:paraId="1E3ED83A" w14:textId="77777777" w:rsidR="0067683E" w:rsidRDefault="0067683E" w:rsidP="001621DB"/>
    <w:p w14:paraId="6BF9FD23" w14:textId="77777777" w:rsidR="0067683E" w:rsidRDefault="0067683E" w:rsidP="001621DB">
      <w:r>
        <w:t>f) další informace vztahující se k uplatňování tohoto</w:t>
      </w:r>
    </w:p>
    <w:p w14:paraId="70712046" w14:textId="77777777" w:rsidR="0067683E" w:rsidRPr="0067683E" w:rsidRDefault="0067683E" w:rsidP="001621DB">
      <w:r>
        <w:t xml:space="preserve">   zákona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14:paraId="3EF0014F" w14:textId="77777777" w:rsidR="0067683E" w:rsidRDefault="0067683E" w:rsidP="001621DB"/>
    <w:p w14:paraId="186F127C" w14:textId="77777777" w:rsidR="0067683E" w:rsidRDefault="0067683E" w:rsidP="001621DB"/>
    <w:p w14:paraId="7824F044" w14:textId="77777777" w:rsidR="0067683E" w:rsidRDefault="0067683E" w:rsidP="001621DB"/>
    <w:p w14:paraId="0D56FCC2" w14:textId="27BA7B7B" w:rsidR="0067683E" w:rsidRDefault="00F838F1" w:rsidP="001621DB">
      <w:r>
        <w:t xml:space="preserve">Velké Hoštice, dne </w:t>
      </w:r>
      <w:r w:rsidR="003D3396">
        <w:t>26. 04</w:t>
      </w:r>
      <w:r>
        <w:t>. 20</w:t>
      </w:r>
      <w:r w:rsidR="00221307">
        <w:t>22</w:t>
      </w:r>
    </w:p>
    <w:p w14:paraId="5D2B4896" w14:textId="77777777" w:rsidR="0067683E" w:rsidRDefault="0067683E" w:rsidP="001621DB"/>
    <w:p w14:paraId="0903551F" w14:textId="77777777" w:rsidR="00D53120" w:rsidRDefault="00D53120" w:rsidP="001621DB"/>
    <w:p w14:paraId="5FE54C05" w14:textId="77777777" w:rsidR="00D53120" w:rsidRDefault="005421D4" w:rsidP="005421D4">
      <w:pPr>
        <w:ind w:left="5664"/>
      </w:pPr>
      <w:r>
        <w:t>____________________</w:t>
      </w:r>
    </w:p>
    <w:p w14:paraId="7AA239C6" w14:textId="1D452C23" w:rsidR="005421D4" w:rsidRDefault="005421D4" w:rsidP="005421D4">
      <w:pPr>
        <w:ind w:left="5664"/>
      </w:pPr>
      <w:r>
        <w:t xml:space="preserve">   </w:t>
      </w:r>
      <w:r w:rsidR="003D3396">
        <w:t xml:space="preserve">    Lenka Prokšová</w:t>
      </w:r>
    </w:p>
    <w:p w14:paraId="3C8F5897" w14:textId="43FFDD2F" w:rsidR="002A4719" w:rsidRDefault="005421D4" w:rsidP="002A4719">
      <w:pPr>
        <w:ind w:left="5664"/>
      </w:pPr>
      <w:r>
        <w:t xml:space="preserve">        </w:t>
      </w:r>
      <w:r w:rsidR="0067683E">
        <w:t xml:space="preserve"> </w:t>
      </w:r>
      <w:r w:rsidR="003D3396">
        <w:t>ředitelka MŠ</w:t>
      </w:r>
    </w:p>
    <w:p w14:paraId="624675D7" w14:textId="77777777" w:rsidR="005421D4" w:rsidRDefault="005421D4" w:rsidP="005421D4">
      <w:pPr>
        <w:ind w:left="5664"/>
      </w:pPr>
    </w:p>
    <w:p w14:paraId="1C91D5DE" w14:textId="33461978" w:rsidR="00F35D53" w:rsidRDefault="00F35D53" w:rsidP="001621DB"/>
    <w:p w14:paraId="21C6621E" w14:textId="77777777" w:rsidR="00E61053" w:rsidRDefault="00E61053" w:rsidP="001621DB"/>
    <w:p w14:paraId="64F1E444" w14:textId="77777777" w:rsidR="003D3396" w:rsidRDefault="003D3396" w:rsidP="003D3396">
      <w:pPr>
        <w:rPr>
          <w:rStyle w:val="Hypertextovodkaz"/>
          <w:color w:val="333333"/>
        </w:rPr>
      </w:pPr>
      <w:r w:rsidRPr="00416651">
        <w:rPr>
          <w:rStyle w:val="Hypertextovodkaz"/>
          <w:color w:val="333333"/>
        </w:rPr>
        <w:t>Vyvěšeno na úřední desce</w:t>
      </w:r>
      <w:r>
        <w:rPr>
          <w:rStyle w:val="Hypertextovodkaz"/>
          <w:color w:val="333333"/>
        </w:rPr>
        <w:t xml:space="preserve"> Mateřské školy Velké Hoštice</w:t>
      </w:r>
    </w:p>
    <w:p w14:paraId="2ECF03A2" w14:textId="79FA284D" w:rsidR="003D3396" w:rsidRDefault="003D3396" w:rsidP="003D3396">
      <w:pPr>
        <w:rPr>
          <w:rStyle w:val="Hypertextovodkaz"/>
          <w:color w:val="333333"/>
        </w:rPr>
      </w:pPr>
      <w:r>
        <w:rPr>
          <w:rStyle w:val="Hypertextovodkaz"/>
          <w:color w:val="333333"/>
        </w:rPr>
        <w:t>Vyvěšeno dne:</w:t>
      </w:r>
      <w:r>
        <w:rPr>
          <w:rStyle w:val="Hypertextovodkaz"/>
          <w:color w:val="333333"/>
        </w:rPr>
        <w:tab/>
        <w:t>26. 04. 2022</w:t>
      </w:r>
    </w:p>
    <w:p w14:paraId="56CB2C27" w14:textId="1D9B6C8E" w:rsidR="003D3396" w:rsidRPr="00B2153B" w:rsidRDefault="003D3396" w:rsidP="003D3396">
      <w:pPr>
        <w:rPr>
          <w:rStyle w:val="Hypertextovodkaz"/>
          <w:color w:val="auto"/>
        </w:rPr>
      </w:pPr>
      <w:r>
        <w:rPr>
          <w:rStyle w:val="Hypertextovodkaz"/>
          <w:color w:val="333333"/>
        </w:rPr>
        <w:t>Sejmuto dne:</w:t>
      </w:r>
      <w:r>
        <w:rPr>
          <w:rStyle w:val="Hypertextovodkaz"/>
          <w:color w:val="333333"/>
        </w:rPr>
        <w:tab/>
      </w:r>
      <w:r w:rsidR="00B2153B">
        <w:rPr>
          <w:rStyle w:val="Hypertextovodkaz"/>
          <w:color w:val="333333"/>
        </w:rPr>
        <w:tab/>
      </w:r>
      <w:r w:rsidR="00B2153B" w:rsidRPr="00B2153B">
        <w:rPr>
          <w:rStyle w:val="Hypertextovodkaz"/>
          <w:color w:val="auto"/>
        </w:rPr>
        <w:t>11</w:t>
      </w:r>
      <w:r w:rsidRPr="00B2153B">
        <w:rPr>
          <w:rStyle w:val="Hypertextovodkaz"/>
          <w:color w:val="auto"/>
        </w:rPr>
        <w:t>. 0</w:t>
      </w:r>
      <w:r w:rsidR="00B2153B" w:rsidRPr="00B2153B">
        <w:rPr>
          <w:rStyle w:val="Hypertextovodkaz"/>
          <w:color w:val="auto"/>
        </w:rPr>
        <w:t>5</w:t>
      </w:r>
      <w:r w:rsidRPr="00B2153B">
        <w:rPr>
          <w:rStyle w:val="Hypertextovodkaz"/>
          <w:color w:val="auto"/>
        </w:rPr>
        <w:t>. 20</w:t>
      </w:r>
      <w:r w:rsidR="00B2153B" w:rsidRPr="00B2153B">
        <w:rPr>
          <w:rStyle w:val="Hypertextovodkaz"/>
          <w:color w:val="auto"/>
        </w:rPr>
        <w:t>22</w:t>
      </w:r>
      <w:r w:rsidRPr="00B2153B">
        <w:rPr>
          <w:rStyle w:val="Hypertextovodkaz"/>
          <w:color w:val="auto"/>
        </w:rPr>
        <w:tab/>
      </w:r>
    </w:p>
    <w:p w14:paraId="4B69A6E3" w14:textId="530B4454" w:rsidR="003D3396" w:rsidRDefault="003D3396" w:rsidP="003D3396">
      <w:pPr>
        <w:rPr>
          <w:rStyle w:val="Hypertextovodkaz"/>
          <w:color w:val="333333"/>
        </w:rPr>
      </w:pPr>
      <w:r>
        <w:rPr>
          <w:rStyle w:val="Hypertextovodkaz"/>
          <w:color w:val="333333"/>
        </w:rPr>
        <w:t>Pořadové číslo:</w:t>
      </w:r>
      <w:r>
        <w:rPr>
          <w:rStyle w:val="Hypertextovodkaz"/>
          <w:color w:val="333333"/>
        </w:rPr>
        <w:tab/>
        <w:t>6</w:t>
      </w:r>
    </w:p>
    <w:p w14:paraId="2F3440B0" w14:textId="77777777" w:rsidR="003D3396" w:rsidRDefault="003D3396" w:rsidP="003D3396">
      <w:pPr>
        <w:rPr>
          <w:rStyle w:val="Hypertextovodkaz"/>
          <w:color w:val="333333"/>
        </w:rPr>
      </w:pPr>
    </w:p>
    <w:p w14:paraId="02A25AD6" w14:textId="77777777" w:rsidR="003D3396" w:rsidRDefault="003D3396" w:rsidP="003D3396">
      <w:pPr>
        <w:rPr>
          <w:rStyle w:val="Hypertextovodkaz"/>
          <w:color w:val="333333"/>
        </w:rPr>
      </w:pPr>
    </w:p>
    <w:p w14:paraId="29836E61" w14:textId="3D8F785D" w:rsidR="003D3396" w:rsidRDefault="003D3396" w:rsidP="003D3396">
      <w:r>
        <w:rPr>
          <w:rStyle w:val="Hypertextovodkaz"/>
          <w:color w:val="333333"/>
        </w:rPr>
        <w:t xml:space="preserve">Současně zveřejněno na elektronické úřední desce Mateřské školy Velké Hoštice na webových stránkách  </w:t>
      </w:r>
      <w:hyperlink r:id="rId7" w:history="1">
        <w:r w:rsidRPr="00B646A4">
          <w:rPr>
            <w:rStyle w:val="Hypertextovodkaz"/>
          </w:rPr>
          <w:t>http://msvelkehostice.cz</w:t>
        </w:r>
      </w:hyperlink>
    </w:p>
    <w:p w14:paraId="4720C877" w14:textId="77777777" w:rsidR="003D3396" w:rsidRDefault="003D3396" w:rsidP="003D3396">
      <w:pPr>
        <w:rPr>
          <w:rStyle w:val="Hypertextovodkaz"/>
          <w:color w:val="333333"/>
        </w:rPr>
      </w:pPr>
    </w:p>
    <w:p w14:paraId="52AEE2C7" w14:textId="57030CEE" w:rsidR="008D14FD" w:rsidRPr="0067683E" w:rsidRDefault="008D14FD" w:rsidP="009C63B2"/>
    <w:sectPr w:rsidR="008D14FD" w:rsidRPr="0067683E" w:rsidSect="009C63B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AB9B" w14:textId="77777777" w:rsidR="00E30C62" w:rsidRDefault="00E30C62" w:rsidP="00E22B9F">
      <w:r>
        <w:separator/>
      </w:r>
    </w:p>
  </w:endnote>
  <w:endnote w:type="continuationSeparator" w:id="0">
    <w:p w14:paraId="2001F9FB" w14:textId="77777777" w:rsidR="00E30C62" w:rsidRDefault="00E30C62" w:rsidP="00E2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9567" w14:textId="77777777" w:rsidR="00E30C62" w:rsidRDefault="00E30C62" w:rsidP="00E22B9F">
      <w:r>
        <w:separator/>
      </w:r>
    </w:p>
  </w:footnote>
  <w:footnote w:type="continuationSeparator" w:id="0">
    <w:p w14:paraId="732ED83C" w14:textId="77777777" w:rsidR="00E30C62" w:rsidRDefault="00E30C62" w:rsidP="00E22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50E8" w14:textId="77777777" w:rsidR="009C63B2" w:rsidRPr="009C63B2" w:rsidRDefault="009C63B2" w:rsidP="009C63B2">
    <w:pPr>
      <w:pStyle w:val="Zhlav"/>
      <w:jc w:val="center"/>
      <w:rPr>
        <w:color w:val="333333"/>
        <w:sz w:val="20"/>
        <w:szCs w:val="20"/>
      </w:rPr>
    </w:pPr>
    <w:r w:rsidRPr="009C63B2">
      <w:rPr>
        <w:color w:val="333333"/>
        <w:sz w:val="20"/>
        <w:szCs w:val="20"/>
      </w:rPr>
      <w:t>Mateřská škola Velké Hoštice, okres Opava, příspěvková organizace</w:t>
    </w:r>
  </w:p>
  <w:p w14:paraId="04C7C7E6" w14:textId="77777777" w:rsidR="009C63B2" w:rsidRPr="009C63B2" w:rsidRDefault="009C63B2" w:rsidP="009C63B2">
    <w:pPr>
      <w:pStyle w:val="Zhlav"/>
      <w:jc w:val="center"/>
      <w:rPr>
        <w:color w:val="333333"/>
        <w:sz w:val="20"/>
        <w:szCs w:val="20"/>
      </w:rPr>
    </w:pPr>
    <w:proofErr w:type="spellStart"/>
    <w:r w:rsidRPr="009C63B2">
      <w:rPr>
        <w:color w:val="333333"/>
        <w:sz w:val="20"/>
        <w:szCs w:val="20"/>
      </w:rPr>
      <w:t>Pekliska</w:t>
    </w:r>
    <w:proofErr w:type="spellEnd"/>
    <w:r w:rsidRPr="009C63B2">
      <w:rPr>
        <w:color w:val="333333"/>
        <w:sz w:val="20"/>
        <w:szCs w:val="20"/>
      </w:rPr>
      <w:t xml:space="preserve"> 56, 747 31 Velké Hoštice</w:t>
    </w:r>
  </w:p>
  <w:p w14:paraId="7F4C8071" w14:textId="77777777" w:rsidR="009C63B2" w:rsidRPr="009C63B2" w:rsidRDefault="009C63B2" w:rsidP="009C63B2">
    <w:pPr>
      <w:pStyle w:val="Zhlav"/>
      <w:jc w:val="center"/>
      <w:rPr>
        <w:color w:val="333333"/>
        <w:sz w:val="20"/>
        <w:szCs w:val="20"/>
      </w:rPr>
    </w:pPr>
    <w:r w:rsidRPr="009C63B2">
      <w:rPr>
        <w:color w:val="333333"/>
        <w:sz w:val="20"/>
        <w:szCs w:val="20"/>
      </w:rPr>
      <w:t>IČO 70961549,</w:t>
    </w:r>
  </w:p>
  <w:p w14:paraId="34E8709A" w14:textId="77777777" w:rsidR="009C63B2" w:rsidRPr="009C63B2" w:rsidRDefault="009C63B2" w:rsidP="009C63B2">
    <w:pPr>
      <w:jc w:val="center"/>
      <w:rPr>
        <w:rStyle w:val="Hypertextovodkaz"/>
        <w:color w:val="333333"/>
        <w:sz w:val="20"/>
        <w:szCs w:val="20"/>
      </w:rPr>
    </w:pPr>
    <w:r w:rsidRPr="009C63B2">
      <w:rPr>
        <w:color w:val="333333"/>
        <w:sz w:val="20"/>
        <w:szCs w:val="20"/>
      </w:rPr>
      <w:t xml:space="preserve">telefon: 553 764 070, e-mail: </w:t>
    </w:r>
    <w:hyperlink r:id="rId1" w:history="1">
      <w:r w:rsidRPr="009C63B2">
        <w:rPr>
          <w:rStyle w:val="Hypertextovodkaz"/>
          <w:color w:val="333333"/>
          <w:sz w:val="20"/>
          <w:szCs w:val="20"/>
        </w:rPr>
        <w:t>ms.hostice@tiscali.cz</w:t>
      </w:r>
    </w:hyperlink>
  </w:p>
  <w:p w14:paraId="5434A008" w14:textId="77777777" w:rsidR="009C63B2" w:rsidRPr="009C63B2" w:rsidRDefault="009C63B2" w:rsidP="009C63B2">
    <w:pPr>
      <w:jc w:val="center"/>
      <w:rPr>
        <w:rStyle w:val="Hypertextovodkaz"/>
        <w:color w:val="333333"/>
        <w:sz w:val="20"/>
        <w:szCs w:val="20"/>
      </w:rPr>
    </w:pPr>
    <w:r w:rsidRPr="009C63B2">
      <w:rPr>
        <w:rStyle w:val="Hypertextovodkaz"/>
        <w:color w:val="333333"/>
        <w:sz w:val="20"/>
        <w:szCs w:val="20"/>
      </w:rPr>
      <w:t>web: msvelkehostice.cz</w:t>
    </w:r>
  </w:p>
  <w:p w14:paraId="46A63441" w14:textId="77777777" w:rsidR="009C63B2" w:rsidRDefault="009C63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40AA"/>
    <w:multiLevelType w:val="hybridMultilevel"/>
    <w:tmpl w:val="DF36C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A56F8"/>
    <w:multiLevelType w:val="hybridMultilevel"/>
    <w:tmpl w:val="24122F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70801"/>
    <w:multiLevelType w:val="hybridMultilevel"/>
    <w:tmpl w:val="14BCC4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16041"/>
    <w:multiLevelType w:val="hybridMultilevel"/>
    <w:tmpl w:val="93220E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C313B"/>
    <w:multiLevelType w:val="hybridMultilevel"/>
    <w:tmpl w:val="BF968BCA"/>
    <w:lvl w:ilvl="0" w:tplc="73002E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787056">
    <w:abstractNumId w:val="2"/>
  </w:num>
  <w:num w:numId="2" w16cid:durableId="914820855">
    <w:abstractNumId w:val="0"/>
  </w:num>
  <w:num w:numId="3" w16cid:durableId="1275362293">
    <w:abstractNumId w:val="3"/>
  </w:num>
  <w:num w:numId="4" w16cid:durableId="169220915">
    <w:abstractNumId w:val="1"/>
  </w:num>
  <w:num w:numId="5" w16cid:durableId="130025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DB"/>
    <w:rsid w:val="00090633"/>
    <w:rsid w:val="000A5462"/>
    <w:rsid w:val="000B1F88"/>
    <w:rsid w:val="000E011A"/>
    <w:rsid w:val="00140AF1"/>
    <w:rsid w:val="00156586"/>
    <w:rsid w:val="001621DB"/>
    <w:rsid w:val="00187B99"/>
    <w:rsid w:val="0019301A"/>
    <w:rsid w:val="001E1249"/>
    <w:rsid w:val="001F5192"/>
    <w:rsid w:val="00221307"/>
    <w:rsid w:val="002671B4"/>
    <w:rsid w:val="002A4719"/>
    <w:rsid w:val="002D0234"/>
    <w:rsid w:val="00307F04"/>
    <w:rsid w:val="003D3396"/>
    <w:rsid w:val="00425130"/>
    <w:rsid w:val="005421D4"/>
    <w:rsid w:val="00554471"/>
    <w:rsid w:val="00570C24"/>
    <w:rsid w:val="0059475A"/>
    <w:rsid w:val="005A098F"/>
    <w:rsid w:val="00605005"/>
    <w:rsid w:val="00641BDC"/>
    <w:rsid w:val="00654585"/>
    <w:rsid w:val="0067683E"/>
    <w:rsid w:val="00707A9B"/>
    <w:rsid w:val="0071078A"/>
    <w:rsid w:val="00745D05"/>
    <w:rsid w:val="00751A42"/>
    <w:rsid w:val="007F1973"/>
    <w:rsid w:val="008D14FD"/>
    <w:rsid w:val="009545FB"/>
    <w:rsid w:val="00992E45"/>
    <w:rsid w:val="009A5A1B"/>
    <w:rsid w:val="009C63B2"/>
    <w:rsid w:val="009D554F"/>
    <w:rsid w:val="00A341DE"/>
    <w:rsid w:val="00A61A28"/>
    <w:rsid w:val="00AB366A"/>
    <w:rsid w:val="00B2153B"/>
    <w:rsid w:val="00B84D4A"/>
    <w:rsid w:val="00CB1E96"/>
    <w:rsid w:val="00CB5F1E"/>
    <w:rsid w:val="00D22543"/>
    <w:rsid w:val="00D53120"/>
    <w:rsid w:val="00D66B94"/>
    <w:rsid w:val="00D77846"/>
    <w:rsid w:val="00D92055"/>
    <w:rsid w:val="00DF4E57"/>
    <w:rsid w:val="00E21EDC"/>
    <w:rsid w:val="00E22B9F"/>
    <w:rsid w:val="00E30C62"/>
    <w:rsid w:val="00E61053"/>
    <w:rsid w:val="00E7438A"/>
    <w:rsid w:val="00EC0586"/>
    <w:rsid w:val="00ED441B"/>
    <w:rsid w:val="00EE4C28"/>
    <w:rsid w:val="00F35D53"/>
    <w:rsid w:val="00F55CF0"/>
    <w:rsid w:val="00F838F1"/>
    <w:rsid w:val="00F8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2BA92"/>
  <w15:docId w15:val="{52C955C2-CBE9-4DDB-B8CD-DDB1A63C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6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1D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22B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2B9F"/>
  </w:style>
  <w:style w:type="paragraph" w:styleId="Zpat">
    <w:name w:val="footer"/>
    <w:basedOn w:val="Normln"/>
    <w:link w:val="ZpatChar"/>
    <w:uiPriority w:val="99"/>
    <w:unhideWhenUsed/>
    <w:rsid w:val="00E22B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B9F"/>
  </w:style>
  <w:style w:type="character" w:styleId="Hypertextovodkaz">
    <w:name w:val="Hyperlink"/>
    <w:unhideWhenUsed/>
    <w:rsid w:val="003D339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3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svelkeho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.hostice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Lenka Prokšová</cp:lastModifiedBy>
  <cp:revision>5</cp:revision>
  <cp:lastPrinted>2014-01-10T08:28:00Z</cp:lastPrinted>
  <dcterms:created xsi:type="dcterms:W3CDTF">2022-04-21T16:53:00Z</dcterms:created>
  <dcterms:modified xsi:type="dcterms:W3CDTF">2022-05-06T10:33:00Z</dcterms:modified>
</cp:coreProperties>
</file>